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DA4" w:rsidRDefault="002C0DA4" w:rsidP="002C0DA4">
      <w:pPr>
        <w:spacing w:line="240" w:lineRule="auto"/>
        <w:jc w:val="center"/>
        <w:rPr>
          <w:rFonts w:ascii="Times New Roman" w:hAnsi="Times New Roman"/>
          <w:b/>
          <w:color w:val="000099"/>
          <w:sz w:val="28"/>
          <w:szCs w:val="28"/>
        </w:rPr>
      </w:pPr>
      <w:r>
        <w:rPr>
          <w:rFonts w:ascii="Times New Roman" w:hAnsi="Times New Roman"/>
          <w:b/>
          <w:color w:val="000099"/>
          <w:sz w:val="28"/>
          <w:szCs w:val="28"/>
        </w:rPr>
        <w:t>Федеральный государственный стандарт дошкольного образования</w:t>
      </w:r>
    </w:p>
    <w:p w:rsidR="002C0DA4" w:rsidRDefault="002C0DA4" w:rsidP="002C0DA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color w:val="000099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99"/>
          <w:sz w:val="28"/>
          <w:szCs w:val="28"/>
        </w:rPr>
        <w:t>Дошкольное образование</w:t>
      </w:r>
      <w:r>
        <w:rPr>
          <w:rFonts w:ascii="Times New Roman" w:hAnsi="Times New Roman"/>
          <w:sz w:val="28"/>
          <w:szCs w:val="28"/>
        </w:rPr>
        <w:t xml:space="preserve"> согласно Федеральному закону от 29.12.2012 № 273-ФЗ "Об образовании в Российской Федерации"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2C0DA4" w:rsidRDefault="002C0DA4" w:rsidP="002C0D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 Закон </w:t>
      </w:r>
      <w:r>
        <w:rPr>
          <w:rFonts w:ascii="Times New Roman" w:hAnsi="Times New Roman"/>
          <w:b/>
          <w:color w:val="000099"/>
          <w:sz w:val="28"/>
          <w:szCs w:val="28"/>
        </w:rPr>
        <w:t>вводит</w:t>
      </w:r>
      <w:r>
        <w:rPr>
          <w:rFonts w:ascii="Times New Roman" w:hAnsi="Times New Roman"/>
          <w:color w:val="000099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99"/>
          <w:sz w:val="28"/>
          <w:szCs w:val="28"/>
        </w:rPr>
        <w:t>федеральный государственный образовательный стандарт (далее - ФГОС) и для дошкольного образования.</w:t>
      </w:r>
      <w:r>
        <w:rPr>
          <w:rFonts w:ascii="Times New Roman" w:hAnsi="Times New Roman"/>
          <w:sz w:val="28"/>
          <w:szCs w:val="28"/>
        </w:rPr>
        <w:t xml:space="preserve"> Стандарт дошкольного образования появляется в нашей культуре и жизни впервые. Разработчики называют его «стандарт поддержки разнообразия детства». </w:t>
      </w:r>
    </w:p>
    <w:p w:rsidR="002C0DA4" w:rsidRDefault="002C0DA4" w:rsidP="002C0D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Если школьный стандарт предполагает три направления развития ребенка </w:t>
      </w:r>
      <w:proofErr w:type="gramStart"/>
      <w:r>
        <w:rPr>
          <w:rFonts w:ascii="Times New Roman" w:hAnsi="Times New Roman"/>
          <w:sz w:val="28"/>
          <w:szCs w:val="28"/>
        </w:rPr>
        <w:t>—л</w:t>
      </w:r>
      <w:proofErr w:type="gramEnd"/>
      <w:r>
        <w:rPr>
          <w:rFonts w:ascii="Times New Roman" w:hAnsi="Times New Roman"/>
          <w:sz w:val="28"/>
          <w:szCs w:val="28"/>
        </w:rPr>
        <w:t xml:space="preserve">ичностное развитие, предметное развитие и </w:t>
      </w:r>
      <w:proofErr w:type="spellStart"/>
      <w:r>
        <w:rPr>
          <w:rFonts w:ascii="Times New Roman" w:hAnsi="Times New Roman"/>
          <w:sz w:val="28"/>
          <w:szCs w:val="28"/>
        </w:rPr>
        <w:t>метапредметное</w:t>
      </w:r>
      <w:proofErr w:type="spellEnd"/>
      <w:r>
        <w:rPr>
          <w:rFonts w:ascii="Times New Roman" w:hAnsi="Times New Roman"/>
          <w:sz w:val="28"/>
          <w:szCs w:val="28"/>
        </w:rPr>
        <w:t xml:space="preserve"> развитие, — </w:t>
      </w:r>
      <w:r>
        <w:rPr>
          <w:rFonts w:ascii="Times New Roman" w:hAnsi="Times New Roman"/>
          <w:b/>
          <w:color w:val="000099"/>
          <w:sz w:val="28"/>
          <w:szCs w:val="28"/>
        </w:rPr>
        <w:t>то в дошкольном стандарте оставили только одно — личностное</w:t>
      </w:r>
      <w:r>
        <w:rPr>
          <w:rFonts w:ascii="Times New Roman" w:hAnsi="Times New Roman"/>
          <w:color w:val="000099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Особое внимание уделено ДОУ как институту социализации. В детских садах ребенок впервые сталкивается с так называемым “общественным” взрослым (воспитателем), с которым ему нужно выстраивать отношения. </w:t>
      </w:r>
    </w:p>
    <w:p w:rsidR="002C0DA4" w:rsidRDefault="002C0DA4" w:rsidP="002C0DA4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99"/>
          <w:sz w:val="28"/>
          <w:szCs w:val="28"/>
          <w:lang w:val="tt-RU"/>
        </w:rPr>
      </w:pPr>
      <w:r>
        <w:rPr>
          <w:rFonts w:ascii="Times New Roman" w:hAnsi="Times New Roman"/>
          <w:b/>
          <w:color w:val="000099"/>
          <w:sz w:val="28"/>
          <w:szCs w:val="28"/>
        </w:rPr>
        <w:t>Главными критериями нового стандарта дошкольного образования названы социализация и индивидуальное развитие ребенка, а не подготовка к школе</w:t>
      </w:r>
      <w:r>
        <w:rPr>
          <w:rFonts w:ascii="Times New Roman" w:hAnsi="Times New Roman"/>
          <w:b/>
          <w:color w:val="000099"/>
          <w:sz w:val="28"/>
          <w:szCs w:val="28"/>
          <w:lang w:val="tt-RU"/>
        </w:rPr>
        <w:t xml:space="preserve">. </w:t>
      </w:r>
    </w:p>
    <w:p w:rsidR="002C0DA4" w:rsidRDefault="002C0DA4" w:rsidP="002C0D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В зависимости от возраста нужно обеспечить виды деятельности, освоив которые, ребенок сможет подготовиться к учебной деятельности. Главное, что он подойдет с мотивацией – «хочу учиться». А не бессмысленно будет отличать букву «а» от буквы «б», поскольку это совершенно вне логики детского дошкольного развития. Знаковое </w:t>
      </w:r>
      <w:proofErr w:type="spellStart"/>
      <w:r>
        <w:rPr>
          <w:rFonts w:ascii="Times New Roman" w:hAnsi="Times New Roman"/>
          <w:sz w:val="28"/>
          <w:szCs w:val="28"/>
        </w:rPr>
        <w:t>опосредование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, принятие ролевых позиций, развитие воображения, любопытство и любознательность – это ключевые моменты готовности детей к школе. Разработчики делают акцент на развитие способностей, которые соответствуют дошкольному возрасту, – к играм, рисованию, конструированию. Большое внимание будет уделяться развитию у ребенка инициативности, его взаимодействию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взрослыми и сверстниками. Социализация ребенка — как он общается с другими детьми и воспитателями, занимается различной деятельностью — в новом стандарте дошкольного образования утверждается в качестве основного критерия развития ребенка наравне с индивидуализацией. </w:t>
      </w:r>
      <w:r>
        <w:rPr>
          <w:rFonts w:ascii="Times New Roman" w:hAnsi="Times New Roman"/>
          <w:sz w:val="28"/>
          <w:szCs w:val="28"/>
          <w:lang w:val="tt-RU"/>
        </w:rPr>
        <w:t xml:space="preserve">       </w:t>
      </w:r>
    </w:p>
    <w:p w:rsidR="002C0DA4" w:rsidRDefault="002C0DA4" w:rsidP="002C0D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Ребенок, по новому стандарту, должен развиваться </w:t>
      </w:r>
      <w:r>
        <w:rPr>
          <w:rFonts w:ascii="Times New Roman" w:hAnsi="Times New Roman"/>
          <w:b/>
          <w:color w:val="000099"/>
          <w:sz w:val="28"/>
          <w:szCs w:val="28"/>
        </w:rPr>
        <w:t>в четырех образовательных областях: коммуникативно-личностной, познавательно-речевой, художественно-эстетической и в области физического развития.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Дети будут заниматься ходьбой, бегом, прыжками, лазаньем, катанием на самокате, санках, велосипеде, ходьбой на лыжах.</w:t>
      </w:r>
      <w:proofErr w:type="gramEnd"/>
      <w:r>
        <w:rPr>
          <w:rFonts w:ascii="Times New Roman" w:hAnsi="Times New Roman"/>
          <w:sz w:val="28"/>
          <w:szCs w:val="28"/>
        </w:rPr>
        <w:t xml:space="preserve"> Они будут играть, общаться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взрослыми и сверстниками, исследовать окружающий мир и экспериментировать с ним, слушать произведения фольклора и литературы, учиться конструировать, рисовать, лепить, петь, танцевать, а также учиться элементарной трудовой деятельности. </w:t>
      </w:r>
    </w:p>
    <w:p w:rsidR="002C0DA4" w:rsidRDefault="002C0DA4" w:rsidP="002C0D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 Проект </w:t>
      </w:r>
      <w:r>
        <w:rPr>
          <w:rFonts w:ascii="Times New Roman" w:hAnsi="Times New Roman"/>
          <w:b/>
          <w:color w:val="000099"/>
          <w:sz w:val="28"/>
          <w:szCs w:val="28"/>
        </w:rPr>
        <w:t>учитывает интересы детей с ограниченными возможностями</w:t>
      </w:r>
      <w:r>
        <w:rPr>
          <w:rFonts w:ascii="Times New Roman" w:hAnsi="Times New Roman"/>
          <w:b/>
          <w:color w:val="000099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color w:val="000099"/>
          <w:sz w:val="28"/>
          <w:szCs w:val="28"/>
        </w:rPr>
        <w:t>здоровья.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них должны быть созданы адаптированные образовательные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программы. В детских садах, где есть дети с </w:t>
      </w:r>
      <w:r>
        <w:rPr>
          <w:rFonts w:ascii="Times New Roman" w:hAnsi="Times New Roman"/>
          <w:sz w:val="28"/>
          <w:szCs w:val="28"/>
        </w:rPr>
        <w:lastRenderedPageBreak/>
        <w:t xml:space="preserve">ограниченными возможностями, должны работать ассистенты, которые будут оказывать детям необходимую помощь. Кроме того, в детском саду должны быть организованы групповые и коррекционные занятия. </w:t>
      </w:r>
    </w:p>
    <w:p w:rsidR="002C0DA4" w:rsidRDefault="002C0DA4" w:rsidP="002C0D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Отдельно в стандарте прописано уважение педагогов к их воспитанникам и то, что образовательный процесс должен учитывать интересы и возможности каждого ребенка; прописана защита детей от всех форм физического и психического насилия, что отсылает к п. 1.9 статьи 34 нового закона «Об образовании».  </w:t>
      </w:r>
    </w:p>
    <w:p w:rsidR="002C0DA4" w:rsidRDefault="002C0DA4" w:rsidP="002C0D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дошкольного образования </w:t>
      </w:r>
      <w:r>
        <w:rPr>
          <w:rFonts w:ascii="Times New Roman" w:hAnsi="Times New Roman"/>
          <w:b/>
          <w:color w:val="000099"/>
          <w:sz w:val="28"/>
          <w:szCs w:val="28"/>
        </w:rPr>
        <w:t>будут разработаны примерные образовательные программы дошкольного образования.</w:t>
      </w:r>
      <w:r>
        <w:rPr>
          <w:rFonts w:ascii="Times New Roman" w:hAnsi="Times New Roman"/>
          <w:sz w:val="28"/>
          <w:szCs w:val="28"/>
        </w:rPr>
        <w:t xml:space="preserve"> Впервые она определяется как программа психолого-педагогической поддержки позитивной социализации и индивидуализации детей, а не как программа обучения детей. </w:t>
      </w:r>
    </w:p>
    <w:p w:rsidR="002C0DA4" w:rsidRDefault="002C0DA4" w:rsidP="002C0DA4">
      <w:pPr>
        <w:spacing w:after="0" w:line="240" w:lineRule="auto"/>
        <w:ind w:firstLine="709"/>
        <w:jc w:val="both"/>
        <w:rPr>
          <w:rFonts w:ascii="Times New Roman" w:hAnsi="Times New Roman"/>
          <w:color w:val="000099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принятием нового закона «Об образовании» </w:t>
      </w:r>
      <w:r>
        <w:rPr>
          <w:rFonts w:ascii="Times New Roman" w:hAnsi="Times New Roman"/>
          <w:b/>
          <w:color w:val="000099"/>
          <w:sz w:val="28"/>
          <w:szCs w:val="28"/>
        </w:rPr>
        <w:t>дошкольное образование стало первым уровнем общего образования</w:t>
      </w:r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ему потребовался ФГОС — такой же, как и для трех ступеней школы, с тремя «Т» (то есть </w:t>
      </w:r>
      <w:r>
        <w:rPr>
          <w:rFonts w:ascii="Times New Roman" w:hAnsi="Times New Roman"/>
          <w:b/>
          <w:color w:val="000099"/>
          <w:sz w:val="28"/>
          <w:szCs w:val="28"/>
        </w:rPr>
        <w:t>требованиями к</w:t>
      </w:r>
      <w:r>
        <w:rPr>
          <w:rFonts w:ascii="Times New Roman" w:hAnsi="Times New Roman"/>
          <w:color w:val="000099"/>
          <w:sz w:val="28"/>
          <w:szCs w:val="28"/>
        </w:rPr>
        <w:t xml:space="preserve">): </w:t>
      </w:r>
    </w:p>
    <w:p w:rsidR="002C0DA4" w:rsidRDefault="002C0DA4" w:rsidP="002C0D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b/>
          <w:color w:val="000099"/>
          <w:sz w:val="28"/>
          <w:szCs w:val="28"/>
        </w:rPr>
        <w:t>структуре основных образовательных программ</w:t>
      </w:r>
      <w:r>
        <w:rPr>
          <w:rFonts w:ascii="Times New Roman" w:hAnsi="Times New Roman"/>
          <w:sz w:val="28"/>
          <w:szCs w:val="28"/>
        </w:rPr>
        <w:t xml:space="preserve">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 </w:t>
      </w:r>
    </w:p>
    <w:p w:rsidR="002C0DA4" w:rsidRDefault="002C0DA4" w:rsidP="002C0D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b/>
          <w:color w:val="000099"/>
          <w:sz w:val="28"/>
          <w:szCs w:val="28"/>
        </w:rPr>
        <w:t>условиям реализации основных образовательных программ</w:t>
      </w:r>
      <w:r>
        <w:rPr>
          <w:rFonts w:ascii="Times New Roman" w:hAnsi="Times New Roman"/>
          <w:sz w:val="28"/>
          <w:szCs w:val="28"/>
        </w:rPr>
        <w:t xml:space="preserve">, в том числе кадровым, финансовым, материально-техническим и иным условиям; </w:t>
      </w:r>
    </w:p>
    <w:p w:rsidR="002C0DA4" w:rsidRDefault="002C0DA4" w:rsidP="002C0DA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) </w:t>
      </w:r>
      <w:r>
        <w:rPr>
          <w:rFonts w:ascii="Times New Roman" w:hAnsi="Times New Roman"/>
          <w:b/>
          <w:color w:val="000099"/>
          <w:sz w:val="28"/>
          <w:szCs w:val="28"/>
        </w:rPr>
        <w:t>результатам освоения основных образовательных программ</w:t>
      </w:r>
      <w:r>
        <w:rPr>
          <w:rFonts w:ascii="Times New Roman" w:hAnsi="Times New Roman"/>
          <w:b/>
          <w:sz w:val="28"/>
          <w:szCs w:val="28"/>
        </w:rPr>
        <w:t xml:space="preserve">. </w:t>
      </w:r>
    </w:p>
    <w:p w:rsidR="002C0DA4" w:rsidRDefault="002C0DA4" w:rsidP="002C0D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 принципиальное ограничение: никаких аттестаций, экзаменов, оценок и прочих подобных манипуляций над детьми быть не должно. В закон «Об образовании» была внесена норма, </w:t>
      </w:r>
      <w:r>
        <w:rPr>
          <w:rFonts w:ascii="Times New Roman" w:hAnsi="Times New Roman"/>
          <w:b/>
          <w:color w:val="000099"/>
          <w:sz w:val="28"/>
          <w:szCs w:val="28"/>
        </w:rPr>
        <w:t>запрещающая любые формы аттестации дошкольников.</w:t>
      </w:r>
      <w:r>
        <w:rPr>
          <w:rFonts w:ascii="Times New Roman" w:hAnsi="Times New Roman"/>
          <w:sz w:val="28"/>
          <w:szCs w:val="28"/>
        </w:rPr>
        <w:t xml:space="preserve"> Но с помощью мониторинговых и иных исследований на разных этапах можно будет фиксировать уровень развития ребенка, чтобы педагоги дошкольных учреждений, родители понимали, как с ним работать дальше. </w:t>
      </w:r>
    </w:p>
    <w:p w:rsidR="002C0DA4" w:rsidRDefault="002C0DA4" w:rsidP="002C0D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Результаты этого мониторинга могут использоваться лишь для оптимизации работы с детьми либо для индивидуализации образования. </w:t>
      </w:r>
      <w:r>
        <w:rPr>
          <w:rFonts w:ascii="Times New Roman" w:hAnsi="Times New Roman"/>
          <w:sz w:val="28"/>
          <w:szCs w:val="28"/>
          <w:lang w:val="tt-RU"/>
        </w:rPr>
        <w:t xml:space="preserve">  </w:t>
      </w:r>
    </w:p>
    <w:p w:rsidR="002C0DA4" w:rsidRDefault="002C0DA4" w:rsidP="002C0D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Ожидается, что по итогам общественного обсуждения с 1 сентября пилотные организации дошкольного образования смогут в пилотном режиме апробировать ключевые положения стандарта. </w:t>
      </w:r>
    </w:p>
    <w:p w:rsidR="002C0DA4" w:rsidRDefault="002C0DA4" w:rsidP="002C0D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Ребенок должен овладеть умением жить в мире с самим собой, получить в игре навыки индивидуальной работы и группового взаимодействия, научиться учиться. Именно в дошкольном возрасте формируются основные качества личности, ключевые социальные навыки — </w:t>
      </w:r>
      <w:proofErr w:type="spellStart"/>
      <w:r>
        <w:rPr>
          <w:rFonts w:ascii="Times New Roman" w:hAnsi="Times New Roman"/>
          <w:sz w:val="28"/>
          <w:szCs w:val="28"/>
        </w:rPr>
        <w:t>поликультурность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, уважение к другим людям, приверженность демократическим ценностям, здоровому и безопасному образу жизни. Поэтому одна из важнейших задач дошкольного образования — положить начало формированию самоидентификации ребенка в окружающем мире: с семьей, регионом, </w:t>
      </w:r>
      <w:proofErr w:type="spellStart"/>
      <w:r>
        <w:rPr>
          <w:rFonts w:ascii="Times New Roman" w:hAnsi="Times New Roman"/>
          <w:sz w:val="28"/>
          <w:szCs w:val="28"/>
        </w:rPr>
        <w:t>страно</w:t>
      </w:r>
      <w:proofErr w:type="spellEnd"/>
      <w:r>
        <w:rPr>
          <w:rFonts w:ascii="Times New Roman" w:hAnsi="Times New Roman"/>
          <w:sz w:val="28"/>
          <w:szCs w:val="28"/>
          <w:lang w:val="tt-RU"/>
        </w:rPr>
        <w:t>й.</w:t>
      </w:r>
    </w:p>
    <w:p w:rsidR="002C0DA4" w:rsidRDefault="002C0DA4" w:rsidP="002C0DA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8D1091" w:rsidRPr="002C0DA4" w:rsidRDefault="008D1091">
      <w:pPr>
        <w:rPr>
          <w:lang w:val="tt-RU"/>
        </w:rPr>
      </w:pPr>
      <w:bookmarkStart w:id="0" w:name="_GoBack"/>
      <w:bookmarkEnd w:id="0"/>
    </w:p>
    <w:sectPr w:rsidR="008D1091" w:rsidRPr="002C0DA4" w:rsidSect="00D243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887"/>
    <w:rsid w:val="002C0DA4"/>
    <w:rsid w:val="008D1091"/>
    <w:rsid w:val="00B0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DA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DA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842</Words>
  <Characters>4803</Characters>
  <Application>Microsoft Office Word</Application>
  <DocSecurity>0</DocSecurity>
  <Lines>40</Lines>
  <Paragraphs>11</Paragraphs>
  <ScaleCrop>false</ScaleCrop>
  <Company/>
  <LinksUpToDate>false</LinksUpToDate>
  <CharactersWithSpaces>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Филиал  Ландыш</dc:creator>
  <cp:keywords/>
  <dc:description/>
  <cp:lastModifiedBy>Филиал  Ландыш</cp:lastModifiedBy>
  <cp:revision>2</cp:revision>
  <dcterms:created xsi:type="dcterms:W3CDTF">2016-02-29T06:34:00Z</dcterms:created>
  <dcterms:modified xsi:type="dcterms:W3CDTF">2016-02-29T06:34:00Z</dcterms:modified>
</cp:coreProperties>
</file>